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E4" w:rsidRDefault="00762481">
      <w:r>
        <w:rPr>
          <w:noProof/>
          <w:lang w:eastAsia="de-DE"/>
        </w:rPr>
        <w:drawing>
          <wp:inline distT="0" distB="0" distL="0" distR="0">
            <wp:extent cx="2504661" cy="809763"/>
            <wp:effectExtent l="19050" t="0" r="0" b="0"/>
            <wp:docPr id="1" name="Grafik 0" descr="Logo_BC-Logo-2020-Vollversion_CMY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C-Logo-2020-Vollversion_CMYK-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892" cy="8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81" w:rsidRDefault="00762481">
      <w:pPr>
        <w:rPr>
          <w:sz w:val="20"/>
          <w:szCs w:val="20"/>
        </w:rPr>
      </w:pPr>
      <w:r w:rsidRPr="00762481">
        <w:rPr>
          <w:sz w:val="20"/>
          <w:szCs w:val="20"/>
        </w:rPr>
        <w:t xml:space="preserve">Annette König, Alte Schulstraße 7, 95179 Langenbach, </w:t>
      </w:r>
      <w:hyperlink r:id="rId6" w:history="1">
        <w:r w:rsidRPr="00762481">
          <w:rPr>
            <w:rStyle w:val="Hyperlink"/>
            <w:sz w:val="20"/>
            <w:szCs w:val="20"/>
          </w:rPr>
          <w:t>annette.koenig@buendnis-c.de</w:t>
        </w:r>
      </w:hyperlink>
      <w:r w:rsidRPr="00762481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Büro: </w:t>
      </w:r>
      <w:r w:rsidRPr="00762481">
        <w:rPr>
          <w:sz w:val="20"/>
          <w:szCs w:val="20"/>
        </w:rPr>
        <w:t xml:space="preserve">09281 / 7799044 </w:t>
      </w:r>
    </w:p>
    <w:p w:rsidR="007F6544" w:rsidRDefault="007F6544">
      <w:pPr>
        <w:rPr>
          <w:sz w:val="20"/>
          <w:szCs w:val="20"/>
        </w:rPr>
      </w:pPr>
    </w:p>
    <w:p w:rsidR="007A10EE" w:rsidRDefault="007A10EE" w:rsidP="007A10EE">
      <w:pPr>
        <w:rPr>
          <w:rFonts w:ascii="Segoe UI" w:eastAsia="Segoe UI" w:hAnsi="Segoe UI" w:cs="Segoe UI"/>
          <w:b/>
          <w:sz w:val="24"/>
          <w:szCs w:val="24"/>
        </w:rPr>
      </w:pPr>
      <w:r w:rsidRPr="007A10EE">
        <w:rPr>
          <w:rFonts w:ascii="Segoe UI" w:eastAsia="Segoe UI" w:hAnsi="Segoe UI" w:cs="Segoe UI"/>
          <w:b/>
          <w:sz w:val="24"/>
          <w:szCs w:val="24"/>
        </w:rPr>
        <w:t>Rundbrief   Februar 2024</w:t>
      </w:r>
      <w:r>
        <w:rPr>
          <w:rFonts w:ascii="Segoe UI" w:eastAsia="Segoe UI" w:hAnsi="Segoe UI" w:cs="Segoe UI"/>
          <w:b/>
          <w:sz w:val="24"/>
          <w:szCs w:val="24"/>
        </w:rPr>
        <w:tab/>
      </w:r>
      <w:r>
        <w:rPr>
          <w:rFonts w:ascii="Segoe UI" w:eastAsia="Segoe UI" w:hAnsi="Segoe UI" w:cs="Segoe UI"/>
          <w:b/>
          <w:sz w:val="24"/>
          <w:szCs w:val="24"/>
        </w:rPr>
        <w:tab/>
      </w:r>
      <w:r>
        <w:rPr>
          <w:rFonts w:ascii="Segoe UI" w:eastAsia="Segoe UI" w:hAnsi="Segoe UI" w:cs="Segoe UI"/>
          <w:b/>
          <w:sz w:val="24"/>
          <w:szCs w:val="24"/>
        </w:rPr>
        <w:tab/>
      </w:r>
      <w:r>
        <w:rPr>
          <w:rFonts w:ascii="Segoe UI" w:eastAsia="Segoe UI" w:hAnsi="Segoe UI" w:cs="Segoe UI"/>
          <w:b/>
          <w:sz w:val="24"/>
          <w:szCs w:val="24"/>
        </w:rPr>
        <w:tab/>
      </w:r>
      <w:r>
        <w:rPr>
          <w:rFonts w:ascii="Segoe UI" w:eastAsia="Segoe UI" w:hAnsi="Segoe UI" w:cs="Segoe UI"/>
          <w:b/>
          <w:sz w:val="24"/>
          <w:szCs w:val="24"/>
        </w:rPr>
        <w:tab/>
      </w:r>
      <w:r>
        <w:rPr>
          <w:rFonts w:ascii="Segoe UI" w:eastAsia="Segoe UI" w:hAnsi="Segoe UI" w:cs="Segoe UI"/>
          <w:b/>
          <w:sz w:val="24"/>
          <w:szCs w:val="24"/>
        </w:rPr>
        <w:tab/>
        <w:t xml:space="preserve">                   Bezirksverband Oberfranken</w:t>
      </w:r>
    </w:p>
    <w:p w:rsidR="00762481" w:rsidRPr="007F6544" w:rsidRDefault="007F6544">
      <w:pPr>
        <w:rPr>
          <w:b/>
          <w:sz w:val="24"/>
          <w:szCs w:val="24"/>
        </w:rPr>
      </w:pPr>
      <w:r w:rsidRPr="007F6544">
        <w:rPr>
          <w:b/>
          <w:sz w:val="24"/>
          <w:szCs w:val="24"/>
        </w:rPr>
        <w:t xml:space="preserve">Liebe Glaubensgeschwister, Mitglieder </w:t>
      </w:r>
      <w:r w:rsidR="00B500EA">
        <w:rPr>
          <w:b/>
          <w:sz w:val="24"/>
          <w:szCs w:val="24"/>
        </w:rPr>
        <w:t>und Interessenten von Bündnis C</w:t>
      </w:r>
      <w:r w:rsidR="007A10EE">
        <w:rPr>
          <w:b/>
          <w:sz w:val="24"/>
          <w:szCs w:val="24"/>
        </w:rPr>
        <w:t>!</w:t>
      </w:r>
    </w:p>
    <w:p w:rsidR="00D72A5D" w:rsidRPr="00D72A5D" w:rsidRDefault="00B500EA" w:rsidP="00D72A5D">
      <w:pPr>
        <w:spacing w:line="344" w:lineRule="atLeast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="004038FA" w:rsidRPr="007F6544">
        <w:rPr>
          <w:rFonts w:ascii="Segoe UI" w:hAnsi="Segoe UI" w:cs="Segoe UI"/>
          <w:sz w:val="24"/>
          <w:szCs w:val="24"/>
        </w:rPr>
        <w:t xml:space="preserve">ie Redewendung "David gegen Goliath" bedeutet, dass ein </w:t>
      </w:r>
      <w:proofErr w:type="spellStart"/>
      <w:r w:rsidR="004038FA" w:rsidRPr="007F6544">
        <w:rPr>
          <w:rFonts w:ascii="Segoe UI" w:hAnsi="Segoe UI" w:cs="Segoe UI"/>
          <w:sz w:val="24"/>
          <w:szCs w:val="24"/>
        </w:rPr>
        <w:t>Kleiner</w:t>
      </w:r>
      <w:proofErr w:type="spellEnd"/>
      <w:r w:rsidR="004038FA" w:rsidRPr="007F6544">
        <w:rPr>
          <w:rFonts w:ascii="Segoe UI" w:hAnsi="Segoe UI" w:cs="Segoe UI"/>
          <w:sz w:val="24"/>
          <w:szCs w:val="24"/>
        </w:rPr>
        <w:t xml:space="preserve"> oder Schwacher gegen einen großen, übermächtigen Gegner kämpft</w:t>
      </w:r>
      <w:r w:rsidR="007F6544" w:rsidRPr="007F6544">
        <w:rPr>
          <w:rFonts w:ascii="Segoe UI" w:hAnsi="Segoe UI" w:cs="Segoe UI"/>
          <w:sz w:val="24"/>
          <w:szCs w:val="24"/>
        </w:rPr>
        <w:t xml:space="preserve"> und weißt auf die Bibel hin: </w:t>
      </w:r>
      <w:hyperlink r:id="rId7" w:history="1">
        <w:r w:rsidR="004038FA" w:rsidRPr="007F6544">
          <w:rPr>
            <w:rStyle w:val="Hyperlink"/>
            <w:rFonts w:ascii="Segoe UI" w:hAnsi="Segoe UI" w:cs="Segoe UI"/>
            <w:color w:val="4007A2"/>
            <w:sz w:val="24"/>
            <w:szCs w:val="24"/>
            <w:shd w:val="clear" w:color="auto" w:fill="E2E9FF"/>
          </w:rPr>
          <w:t>David vertraute auf Gott und seine Kraft, um den Kampf zu gewinnen</w:t>
        </w:r>
      </w:hyperlink>
    </w:p>
    <w:p w:rsidR="007F6544" w:rsidRPr="007F6544" w:rsidRDefault="007F6544" w:rsidP="007F6544">
      <w:pPr>
        <w:spacing w:line="344" w:lineRule="atLeast"/>
        <w:rPr>
          <w:rFonts w:ascii="Segoe UI" w:hAnsi="Segoe UI" w:cs="Segoe UI"/>
          <w:b/>
          <w:bCs/>
          <w:color w:val="444444"/>
          <w:sz w:val="24"/>
          <w:szCs w:val="24"/>
        </w:rPr>
      </w:pPr>
    </w:p>
    <w:p w:rsidR="00762481" w:rsidRDefault="00D72A5D">
      <w:pPr>
        <w:rPr>
          <w:sz w:val="24"/>
          <w:szCs w:val="24"/>
        </w:rPr>
      </w:pPr>
      <w:r>
        <w:rPr>
          <w:sz w:val="24"/>
          <w:szCs w:val="24"/>
        </w:rPr>
        <w:t xml:space="preserve">Und das ist es, was unsere politische Arbeit stärkt: Mögen die Hindernisse noch so groß sein, wir werden ans Ziel kommen, </w:t>
      </w:r>
      <w:r w:rsidR="00FA0AE6">
        <w:rPr>
          <w:sz w:val="24"/>
          <w:szCs w:val="24"/>
        </w:rPr>
        <w:t>weil Gott auf unserer Seite ist und wir ihm vertrauen.</w:t>
      </w:r>
    </w:p>
    <w:p w:rsidR="00D72A5D" w:rsidRDefault="00FA0AE6">
      <w:pPr>
        <w:rPr>
          <w:sz w:val="24"/>
          <w:szCs w:val="24"/>
        </w:rPr>
      </w:pPr>
      <w:r>
        <w:rPr>
          <w:sz w:val="24"/>
          <w:szCs w:val="24"/>
        </w:rPr>
        <w:t xml:space="preserve">Die Hofer Wohnzimmertreffen können aus organisatorischen Gründen leider nicht mehr bei Karin </w:t>
      </w:r>
      <w:proofErr w:type="spellStart"/>
      <w:r>
        <w:rPr>
          <w:sz w:val="24"/>
          <w:szCs w:val="24"/>
        </w:rPr>
        <w:t>Wloka</w:t>
      </w:r>
      <w:proofErr w:type="spellEnd"/>
      <w:r>
        <w:rPr>
          <w:sz w:val="24"/>
          <w:szCs w:val="24"/>
        </w:rPr>
        <w:t xml:space="preserve"> stattfinden</w:t>
      </w:r>
      <w:r w:rsidR="00BF78FE">
        <w:rPr>
          <w:sz w:val="24"/>
          <w:szCs w:val="24"/>
        </w:rPr>
        <w:t xml:space="preserve">, doch Jesus hatte bereits </w:t>
      </w:r>
      <w:r>
        <w:rPr>
          <w:sz w:val="24"/>
          <w:szCs w:val="24"/>
        </w:rPr>
        <w:t xml:space="preserve">eine Lösung: Unsere </w:t>
      </w:r>
      <w:r w:rsidR="00EA5F4E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Doro</w:t>
      </w:r>
      <w:proofErr w:type="spellEnd"/>
      <w:r w:rsidR="00EA5F4E">
        <w:rPr>
          <w:sz w:val="24"/>
          <w:szCs w:val="24"/>
        </w:rPr>
        <w:t>“</w:t>
      </w:r>
      <w:r>
        <w:rPr>
          <w:sz w:val="24"/>
          <w:szCs w:val="24"/>
        </w:rPr>
        <w:t>! Somit können diese Treffen in Hof</w:t>
      </w:r>
      <w:r w:rsidR="00BF78FE">
        <w:rPr>
          <w:sz w:val="24"/>
          <w:szCs w:val="24"/>
        </w:rPr>
        <w:t xml:space="preserve"> nahtlos weitergeführt werden</w:t>
      </w:r>
      <w:r>
        <w:rPr>
          <w:sz w:val="24"/>
          <w:szCs w:val="24"/>
        </w:rPr>
        <w:t xml:space="preserve">, </w:t>
      </w:r>
      <w:r w:rsidR="002C173C">
        <w:rPr>
          <w:sz w:val="24"/>
          <w:szCs w:val="24"/>
        </w:rPr>
        <w:t xml:space="preserve">allerdings in </w:t>
      </w:r>
      <w:r w:rsidR="00BF78FE">
        <w:rPr>
          <w:sz w:val="24"/>
          <w:szCs w:val="24"/>
        </w:rPr>
        <w:t>Brunn</w:t>
      </w:r>
      <w:r w:rsidR="002C173C">
        <w:rPr>
          <w:sz w:val="24"/>
          <w:szCs w:val="24"/>
        </w:rPr>
        <w:t>: Dorothea Müller-</w:t>
      </w:r>
      <w:proofErr w:type="spellStart"/>
      <w:r w:rsidR="002C173C">
        <w:rPr>
          <w:sz w:val="24"/>
          <w:szCs w:val="24"/>
        </w:rPr>
        <w:t>Goodwyn</w:t>
      </w:r>
      <w:proofErr w:type="spellEnd"/>
      <w:r w:rsidR="002C173C">
        <w:rPr>
          <w:sz w:val="24"/>
          <w:szCs w:val="24"/>
        </w:rPr>
        <w:t xml:space="preserve">, </w:t>
      </w:r>
      <w:proofErr w:type="spellStart"/>
      <w:r w:rsidR="00BF78FE">
        <w:rPr>
          <w:sz w:val="24"/>
          <w:szCs w:val="24"/>
        </w:rPr>
        <w:t>Leitenweg</w:t>
      </w:r>
      <w:proofErr w:type="spellEnd"/>
      <w:r w:rsidR="00BF78FE">
        <w:rPr>
          <w:sz w:val="24"/>
          <w:szCs w:val="24"/>
        </w:rPr>
        <w:t xml:space="preserve"> 7, 95189 </w:t>
      </w:r>
      <w:proofErr w:type="spellStart"/>
      <w:r w:rsidR="00B80E3D">
        <w:rPr>
          <w:sz w:val="24"/>
          <w:szCs w:val="24"/>
        </w:rPr>
        <w:t>Köditz</w:t>
      </w:r>
      <w:proofErr w:type="spellEnd"/>
      <w:r w:rsidR="00BF78FE">
        <w:rPr>
          <w:sz w:val="24"/>
          <w:szCs w:val="24"/>
        </w:rPr>
        <w:t>, Tel.: 01511 8441179.</w:t>
      </w:r>
    </w:p>
    <w:p w:rsidR="000658A3" w:rsidRPr="000658A3" w:rsidRDefault="000658A3">
      <w:pPr>
        <w:rPr>
          <w:b/>
          <w:sz w:val="24"/>
          <w:szCs w:val="24"/>
          <w:u w:val="single"/>
        </w:rPr>
      </w:pPr>
      <w:r w:rsidRPr="000658A3">
        <w:rPr>
          <w:b/>
          <w:sz w:val="24"/>
          <w:szCs w:val="24"/>
          <w:u w:val="single"/>
        </w:rPr>
        <w:t xml:space="preserve">Was gibt es bei uns </w:t>
      </w:r>
      <w:r w:rsidR="00C551C7">
        <w:rPr>
          <w:b/>
          <w:sz w:val="24"/>
          <w:szCs w:val="24"/>
          <w:u w:val="single"/>
        </w:rPr>
        <w:t xml:space="preserve">sonst noch </w:t>
      </w:r>
      <w:r w:rsidRPr="000658A3">
        <w:rPr>
          <w:b/>
          <w:sz w:val="24"/>
          <w:szCs w:val="24"/>
          <w:u w:val="single"/>
        </w:rPr>
        <w:t>Neues?</w:t>
      </w:r>
    </w:p>
    <w:p w:rsidR="00FA0AE6" w:rsidRPr="00C551C7" w:rsidRDefault="00FA0AE6" w:rsidP="00C551C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551C7">
        <w:rPr>
          <w:sz w:val="24"/>
          <w:szCs w:val="24"/>
        </w:rPr>
        <w:t>Jörg Werner hat einen wund</w:t>
      </w:r>
      <w:r w:rsidR="00220C4F">
        <w:rPr>
          <w:sz w:val="24"/>
          <w:szCs w:val="24"/>
        </w:rPr>
        <w:t>erbaren Flyer für uns entworfen, welcher diesem Brief beiliegt.</w:t>
      </w:r>
      <w:r w:rsidRPr="00C551C7">
        <w:rPr>
          <w:sz w:val="24"/>
          <w:szCs w:val="24"/>
        </w:rPr>
        <w:t xml:space="preserve"> Wer gerne mehr davon haben möchte, kann im Hofer Büro (dieses wird von Jörg</w:t>
      </w:r>
      <w:r w:rsidR="00220C4F">
        <w:rPr>
          <w:sz w:val="24"/>
          <w:szCs w:val="24"/>
        </w:rPr>
        <w:t xml:space="preserve"> Werner</w:t>
      </w:r>
      <w:r w:rsidRPr="00C551C7">
        <w:rPr>
          <w:sz w:val="24"/>
          <w:szCs w:val="24"/>
        </w:rPr>
        <w:t xml:space="preserve"> geleitet) anrufen und falls dies nicht besetzt ist, bitte auf den </w:t>
      </w:r>
      <w:r w:rsidR="00220C4F">
        <w:rPr>
          <w:sz w:val="24"/>
          <w:szCs w:val="24"/>
        </w:rPr>
        <w:t xml:space="preserve">Anrufbeantworter sprechen. Jörg </w:t>
      </w:r>
      <w:r w:rsidRPr="00C551C7">
        <w:rPr>
          <w:sz w:val="24"/>
          <w:szCs w:val="24"/>
        </w:rPr>
        <w:t>wird zurückrufen.</w:t>
      </w:r>
    </w:p>
    <w:p w:rsidR="000658A3" w:rsidRPr="00C551C7" w:rsidRDefault="00FA0AE6" w:rsidP="00C551C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551C7">
        <w:rPr>
          <w:sz w:val="24"/>
          <w:szCs w:val="24"/>
        </w:rPr>
        <w:t>Unser Mitglied Martin Kühn wird der Gastredner des von Dorothea Müller-</w:t>
      </w:r>
      <w:proofErr w:type="spellStart"/>
      <w:r w:rsidRPr="00C551C7">
        <w:rPr>
          <w:sz w:val="24"/>
          <w:szCs w:val="24"/>
        </w:rPr>
        <w:t>Goodwyn</w:t>
      </w:r>
      <w:proofErr w:type="spellEnd"/>
      <w:r w:rsidRPr="00C551C7">
        <w:rPr>
          <w:sz w:val="24"/>
          <w:szCs w:val="24"/>
        </w:rPr>
        <w:t xml:space="preserve"> und Jörg Werner organisierten Israel-Abend </w:t>
      </w:r>
      <w:r w:rsidR="000658A3" w:rsidRPr="00C551C7">
        <w:rPr>
          <w:sz w:val="24"/>
          <w:szCs w:val="24"/>
        </w:rPr>
        <w:t xml:space="preserve">am 15.03.2024 (19.00 Uhr) </w:t>
      </w:r>
      <w:r w:rsidRPr="00C551C7">
        <w:rPr>
          <w:sz w:val="24"/>
          <w:szCs w:val="24"/>
        </w:rPr>
        <w:t xml:space="preserve">bei den Jesus People in Hof sein. Wir freuen uns sehr darauf. Sicherlich wird </w:t>
      </w:r>
      <w:proofErr w:type="gramStart"/>
      <w:r w:rsidRPr="00C551C7">
        <w:rPr>
          <w:sz w:val="24"/>
          <w:szCs w:val="24"/>
        </w:rPr>
        <w:t>dieses</w:t>
      </w:r>
      <w:proofErr w:type="gramEnd"/>
      <w:r w:rsidRPr="00C551C7">
        <w:rPr>
          <w:sz w:val="24"/>
          <w:szCs w:val="24"/>
        </w:rPr>
        <w:t xml:space="preserve"> Event den </w:t>
      </w:r>
      <w:r w:rsidR="000658A3" w:rsidRPr="00C551C7">
        <w:rPr>
          <w:sz w:val="24"/>
          <w:szCs w:val="24"/>
        </w:rPr>
        <w:t>„</w:t>
      </w:r>
      <w:r w:rsidRPr="00C551C7">
        <w:rPr>
          <w:sz w:val="24"/>
          <w:szCs w:val="24"/>
        </w:rPr>
        <w:t>Marsch für</w:t>
      </w:r>
      <w:r w:rsidR="000658A3" w:rsidRPr="00C551C7">
        <w:rPr>
          <w:sz w:val="24"/>
          <w:szCs w:val="24"/>
        </w:rPr>
        <w:t xml:space="preserve"> das Leben“  toppen, da dieser jährlich</w:t>
      </w:r>
      <w:r w:rsidRPr="00C551C7">
        <w:rPr>
          <w:sz w:val="24"/>
          <w:szCs w:val="24"/>
        </w:rPr>
        <w:t xml:space="preserve"> perfekt von Martin </w:t>
      </w:r>
      <w:r w:rsidR="00740184">
        <w:rPr>
          <w:sz w:val="24"/>
          <w:szCs w:val="24"/>
        </w:rPr>
        <w:t xml:space="preserve">Kühn </w:t>
      </w:r>
      <w:r w:rsidRPr="00C551C7">
        <w:rPr>
          <w:sz w:val="24"/>
          <w:szCs w:val="24"/>
        </w:rPr>
        <w:t>organisiert wird und ohne seinen Bus müssten wir Oberfranken zu Fuß nach Berlin laufen!</w:t>
      </w:r>
      <w:r w:rsidR="000658A3" w:rsidRPr="00C551C7">
        <w:rPr>
          <w:sz w:val="24"/>
          <w:szCs w:val="24"/>
        </w:rPr>
        <w:t xml:space="preserve"> </w:t>
      </w:r>
    </w:p>
    <w:p w:rsidR="000658A3" w:rsidRDefault="000658A3">
      <w:pPr>
        <w:rPr>
          <w:sz w:val="24"/>
          <w:szCs w:val="24"/>
        </w:rPr>
      </w:pPr>
      <w:r>
        <w:rPr>
          <w:sz w:val="24"/>
          <w:szCs w:val="24"/>
        </w:rPr>
        <w:t>Wer von Euch gerne dafür etwas spenden möchte, kann dies mit dem Vermerk „</w:t>
      </w:r>
      <w:proofErr w:type="spellStart"/>
      <w:r>
        <w:rPr>
          <w:sz w:val="24"/>
          <w:szCs w:val="24"/>
        </w:rPr>
        <w:t>MfdL</w:t>
      </w:r>
      <w:proofErr w:type="spellEnd"/>
      <w:r>
        <w:rPr>
          <w:sz w:val="24"/>
          <w:szCs w:val="24"/>
        </w:rPr>
        <w:t xml:space="preserve">“ oder „Israel-Abend“ tun, da Martin ehrenamtlich arbeitet und sein Einsatz (und der von unseren Mitgliedern beim Israel-Abend) unbezahlbar </w:t>
      </w:r>
      <w:r w:rsidR="00740184">
        <w:rPr>
          <w:sz w:val="24"/>
          <w:szCs w:val="24"/>
        </w:rPr>
        <w:t xml:space="preserve">wertvoll </w:t>
      </w:r>
      <w:proofErr w:type="gramStart"/>
      <w:r w:rsidR="00740184">
        <w:rPr>
          <w:sz w:val="24"/>
          <w:szCs w:val="24"/>
        </w:rPr>
        <w:t>ist</w:t>
      </w:r>
      <w:proofErr w:type="gramEnd"/>
      <w:r w:rsidR="00740184">
        <w:rPr>
          <w:sz w:val="24"/>
          <w:szCs w:val="24"/>
        </w:rPr>
        <w:t xml:space="preserve">. Damit </w:t>
      </w:r>
      <w:proofErr w:type="gramStart"/>
      <w:r w:rsidR="00740184">
        <w:rPr>
          <w:sz w:val="24"/>
          <w:szCs w:val="24"/>
        </w:rPr>
        <w:t>dient</w:t>
      </w:r>
      <w:proofErr w:type="gramEnd"/>
      <w:r w:rsidR="00740184">
        <w:rPr>
          <w:sz w:val="24"/>
          <w:szCs w:val="24"/>
        </w:rPr>
        <w:t xml:space="preserve"> er und seine</w:t>
      </w:r>
      <w:r>
        <w:rPr>
          <w:sz w:val="24"/>
          <w:szCs w:val="24"/>
        </w:rPr>
        <w:t xml:space="preserve"> fleißigen Helfer </w:t>
      </w:r>
      <w:r w:rsidR="00740184">
        <w:rPr>
          <w:sz w:val="24"/>
          <w:szCs w:val="24"/>
        </w:rPr>
        <w:t xml:space="preserve">von ganzem Herzen </w:t>
      </w:r>
      <w:r>
        <w:rPr>
          <w:sz w:val="24"/>
          <w:szCs w:val="24"/>
        </w:rPr>
        <w:t>uns Glaubensgeschwistern.</w:t>
      </w:r>
      <w:r w:rsidR="00790DC4">
        <w:rPr>
          <w:sz w:val="24"/>
          <w:szCs w:val="24"/>
        </w:rPr>
        <w:t xml:space="preserve"> </w:t>
      </w:r>
    </w:p>
    <w:p w:rsidR="000658A3" w:rsidRDefault="000658A3">
      <w:pPr>
        <w:rPr>
          <w:sz w:val="24"/>
          <w:szCs w:val="24"/>
        </w:rPr>
      </w:pPr>
      <w:r>
        <w:rPr>
          <w:sz w:val="24"/>
          <w:szCs w:val="24"/>
        </w:rPr>
        <w:t>Bankdaten sind am Briefende angegeben.</w:t>
      </w:r>
    </w:p>
    <w:p w:rsidR="00C551C7" w:rsidRDefault="00C551C7" w:rsidP="00C551C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Wir haben alle momentan bestehenden </w:t>
      </w:r>
      <w:r w:rsidR="00F0159B">
        <w:rPr>
          <w:sz w:val="24"/>
          <w:szCs w:val="24"/>
        </w:rPr>
        <w:t xml:space="preserve">Treffen als Kalender </w:t>
      </w:r>
      <w:r>
        <w:rPr>
          <w:sz w:val="24"/>
          <w:szCs w:val="24"/>
        </w:rPr>
        <w:t>zusammen ge</w:t>
      </w:r>
      <w:r w:rsidR="00F0159B">
        <w:rPr>
          <w:sz w:val="24"/>
          <w:szCs w:val="24"/>
        </w:rPr>
        <w:t>tragen und dies</w:t>
      </w:r>
      <w:r w:rsidR="0034778A">
        <w:rPr>
          <w:sz w:val="24"/>
          <w:szCs w:val="24"/>
        </w:rPr>
        <w:t>er</w:t>
      </w:r>
      <w:r>
        <w:rPr>
          <w:sz w:val="24"/>
          <w:szCs w:val="24"/>
        </w:rPr>
        <w:t xml:space="preserve"> lieg</w:t>
      </w:r>
      <w:r w:rsidR="00F0159B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34778A">
        <w:rPr>
          <w:sz w:val="24"/>
          <w:szCs w:val="24"/>
        </w:rPr>
        <w:t xml:space="preserve">ebenfalls </w:t>
      </w:r>
      <w:r>
        <w:rPr>
          <w:sz w:val="24"/>
          <w:szCs w:val="24"/>
        </w:rPr>
        <w:t xml:space="preserve">dem Rundbrief bei. </w:t>
      </w:r>
    </w:p>
    <w:p w:rsidR="00F0159B" w:rsidRDefault="00F0159B" w:rsidP="00C551C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Bündnis C benötigt weiterhin Gebete und Glauben, dass wir die erforderlichen 4000 Unterstützungs-Unterschriften schaffen. Zum Zeitpunkt, als ich diesen Brief tippte, lagen wir bei 3</w:t>
      </w:r>
      <w:r w:rsidR="000D3A1D">
        <w:rPr>
          <w:sz w:val="24"/>
          <w:szCs w:val="24"/>
        </w:rPr>
        <w:t>562</w:t>
      </w:r>
      <w:r>
        <w:rPr>
          <w:sz w:val="24"/>
          <w:szCs w:val="24"/>
        </w:rPr>
        <w:t xml:space="preserve">; dass sind </w:t>
      </w:r>
      <w:r w:rsidR="000D3A1D">
        <w:rPr>
          <w:sz w:val="24"/>
          <w:szCs w:val="24"/>
        </w:rPr>
        <w:t>89,1</w:t>
      </w:r>
      <w:r>
        <w:rPr>
          <w:sz w:val="24"/>
          <w:szCs w:val="24"/>
        </w:rPr>
        <w:t xml:space="preserve"> Prozent. Wir benötigen 100 % und bitten Euch </w:t>
      </w:r>
      <w:r w:rsidR="000D3A1D">
        <w:rPr>
          <w:sz w:val="24"/>
          <w:szCs w:val="24"/>
        </w:rPr>
        <w:t xml:space="preserve">weiter, </w:t>
      </w:r>
      <w:r>
        <w:rPr>
          <w:sz w:val="24"/>
          <w:szCs w:val="24"/>
        </w:rPr>
        <w:t>um fleißiges Gebet  bis zu</w:t>
      </w:r>
      <w:r w:rsidR="00970818">
        <w:rPr>
          <w:sz w:val="24"/>
          <w:szCs w:val="24"/>
        </w:rPr>
        <w:t xml:space="preserve">m Ende dieses Monats. Natürlich </w:t>
      </w:r>
      <w:r>
        <w:rPr>
          <w:sz w:val="24"/>
          <w:szCs w:val="24"/>
        </w:rPr>
        <w:t xml:space="preserve">darf dann </w:t>
      </w:r>
      <w:r w:rsidR="00970818">
        <w:rPr>
          <w:sz w:val="24"/>
          <w:szCs w:val="24"/>
        </w:rPr>
        <w:t xml:space="preserve">danach </w:t>
      </w:r>
      <w:r>
        <w:rPr>
          <w:sz w:val="24"/>
          <w:szCs w:val="24"/>
        </w:rPr>
        <w:t>gerne weiter für Bündnis C gebetet werden!</w:t>
      </w:r>
    </w:p>
    <w:p w:rsidR="00C551C7" w:rsidRPr="00F0159B" w:rsidRDefault="006F40F0" w:rsidP="00C551C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0159B">
        <w:rPr>
          <w:sz w:val="24"/>
          <w:szCs w:val="24"/>
        </w:rPr>
        <w:t>Wichtige Adressen</w:t>
      </w:r>
      <w:r w:rsidR="000F21D7" w:rsidRPr="00F0159B">
        <w:rPr>
          <w:sz w:val="24"/>
          <w:szCs w:val="24"/>
        </w:rPr>
        <w:t>/Telefonnummern</w:t>
      </w:r>
      <w:r w:rsidRPr="00F0159B">
        <w:rPr>
          <w:sz w:val="24"/>
          <w:szCs w:val="24"/>
        </w:rPr>
        <w:t>:</w:t>
      </w:r>
    </w:p>
    <w:p w:rsidR="006F40F0" w:rsidRDefault="006F40F0" w:rsidP="006F40F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Büro Hof</w:t>
      </w:r>
      <w:r w:rsidR="00C62D34">
        <w:rPr>
          <w:sz w:val="24"/>
          <w:szCs w:val="24"/>
        </w:rPr>
        <w:t>/Jörg Werner,</w:t>
      </w:r>
      <w:r>
        <w:rPr>
          <w:sz w:val="24"/>
          <w:szCs w:val="24"/>
        </w:rPr>
        <w:t xml:space="preserve"> Tel.: 09281 / 7799044</w:t>
      </w:r>
      <w:r w:rsidR="00790DC4">
        <w:rPr>
          <w:sz w:val="24"/>
          <w:szCs w:val="24"/>
        </w:rPr>
        <w:t xml:space="preserve">. Hier bekommt Ihr auch </w:t>
      </w:r>
      <w:proofErr w:type="spellStart"/>
      <w:r w:rsidR="00790DC4">
        <w:rPr>
          <w:sz w:val="24"/>
          <w:szCs w:val="24"/>
        </w:rPr>
        <w:t>nähere</w:t>
      </w:r>
      <w:proofErr w:type="spellEnd"/>
      <w:r w:rsidR="00790DC4">
        <w:rPr>
          <w:sz w:val="24"/>
          <w:szCs w:val="24"/>
        </w:rPr>
        <w:t xml:space="preserve"> Infos über unsere Gebetstreffen (nicht vom Bezirksverband, sondern von Familie Werner organisiert</w:t>
      </w:r>
      <w:r w:rsidR="00C62D34">
        <w:rPr>
          <w:sz w:val="24"/>
          <w:szCs w:val="24"/>
        </w:rPr>
        <w:t xml:space="preserve"> und durchgeführt</w:t>
      </w:r>
      <w:r w:rsidR="00790DC4">
        <w:rPr>
          <w:sz w:val="24"/>
          <w:szCs w:val="24"/>
        </w:rPr>
        <w:t>).</w:t>
      </w:r>
    </w:p>
    <w:p w:rsidR="006F40F0" w:rsidRDefault="006F40F0" w:rsidP="006F40F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Wohnzimmertreffen Hof</w:t>
      </w:r>
      <w:r w:rsidR="00790DC4">
        <w:rPr>
          <w:sz w:val="24"/>
          <w:szCs w:val="24"/>
        </w:rPr>
        <w:t xml:space="preserve"> (jeden 1. Sonntag im Monat)</w:t>
      </w:r>
      <w:r>
        <w:rPr>
          <w:sz w:val="24"/>
          <w:szCs w:val="24"/>
        </w:rPr>
        <w:t>: Dorothea Müller-</w:t>
      </w:r>
      <w:proofErr w:type="spellStart"/>
      <w:r>
        <w:rPr>
          <w:sz w:val="24"/>
          <w:szCs w:val="24"/>
        </w:rPr>
        <w:t>Goodwyn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Leitenweg</w:t>
      </w:r>
      <w:proofErr w:type="spellEnd"/>
      <w:r>
        <w:rPr>
          <w:sz w:val="24"/>
          <w:szCs w:val="24"/>
        </w:rPr>
        <w:t xml:space="preserve"> 7, 95189 </w:t>
      </w:r>
      <w:proofErr w:type="spellStart"/>
      <w:r>
        <w:rPr>
          <w:sz w:val="24"/>
          <w:szCs w:val="24"/>
        </w:rPr>
        <w:t>Köditz</w:t>
      </w:r>
      <w:proofErr w:type="spellEnd"/>
      <w:r>
        <w:rPr>
          <w:sz w:val="24"/>
          <w:szCs w:val="24"/>
        </w:rPr>
        <w:t>, Tel.: 01511 8441179.</w:t>
      </w:r>
    </w:p>
    <w:p w:rsidR="006E4F40" w:rsidRDefault="006F40F0" w:rsidP="006F40F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F40F0">
        <w:rPr>
          <w:sz w:val="24"/>
          <w:szCs w:val="24"/>
        </w:rPr>
        <w:t>Wohnzimmertreffen Lichtenfels</w:t>
      </w:r>
      <w:r w:rsidR="00790DC4">
        <w:rPr>
          <w:sz w:val="24"/>
          <w:szCs w:val="24"/>
        </w:rPr>
        <w:t xml:space="preserve"> (jeden 3. Samstag im Monat)</w:t>
      </w:r>
      <w:r w:rsidRPr="006F40F0">
        <w:rPr>
          <w:sz w:val="24"/>
          <w:szCs w:val="24"/>
        </w:rPr>
        <w:t xml:space="preserve">: Elfriede Arndt, </w:t>
      </w:r>
      <w:proofErr w:type="spellStart"/>
      <w:r w:rsidRPr="006F40F0">
        <w:rPr>
          <w:sz w:val="24"/>
          <w:szCs w:val="24"/>
        </w:rPr>
        <w:t>Thüringer</w:t>
      </w:r>
      <w:r w:rsidR="000F21D7">
        <w:rPr>
          <w:sz w:val="24"/>
          <w:szCs w:val="24"/>
        </w:rPr>
        <w:t>str</w:t>
      </w:r>
      <w:proofErr w:type="spellEnd"/>
      <w:r w:rsidR="000F21D7">
        <w:rPr>
          <w:sz w:val="24"/>
          <w:szCs w:val="24"/>
        </w:rPr>
        <w:t>. 7</w:t>
      </w:r>
      <w:r w:rsidRPr="006F40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F40F0">
        <w:rPr>
          <w:sz w:val="24"/>
          <w:szCs w:val="24"/>
        </w:rPr>
        <w:t xml:space="preserve">96215 Lichtenfels, 09571 / 1691517  </w:t>
      </w:r>
    </w:p>
    <w:p w:rsidR="00117420" w:rsidRDefault="00117420" w:rsidP="006F40F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Bürgersprechstunde</w:t>
      </w:r>
      <w:r w:rsidR="00790DC4">
        <w:rPr>
          <w:sz w:val="24"/>
          <w:szCs w:val="24"/>
        </w:rPr>
        <w:t xml:space="preserve"> (jeden Dienstag und Donnerstag von 16.00-18.00 Uhr)</w:t>
      </w:r>
      <w:r>
        <w:rPr>
          <w:sz w:val="24"/>
          <w:szCs w:val="24"/>
        </w:rPr>
        <w:t xml:space="preserve">: Gebets- und </w:t>
      </w:r>
      <w:proofErr w:type="spellStart"/>
      <w:r>
        <w:rPr>
          <w:sz w:val="24"/>
          <w:szCs w:val="24"/>
        </w:rPr>
        <w:t>Gschenklädla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Nailaer</w:t>
      </w:r>
      <w:proofErr w:type="spellEnd"/>
      <w:r>
        <w:rPr>
          <w:sz w:val="24"/>
          <w:szCs w:val="24"/>
        </w:rPr>
        <w:t xml:space="preserve"> Straße 10, 95192 Lichtenberg, Tel: 01525 2686694</w:t>
      </w:r>
    </w:p>
    <w:p w:rsidR="00790DC4" w:rsidRDefault="00790DC4" w:rsidP="006F40F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Stammtisch (jeden 2. Mittwoch im Monat): Bistro GleisEins, Bahnhofsplatz 1, 95119 </w:t>
      </w:r>
      <w:proofErr w:type="spellStart"/>
      <w:r>
        <w:rPr>
          <w:sz w:val="24"/>
          <w:szCs w:val="24"/>
        </w:rPr>
        <w:t>Naila</w:t>
      </w:r>
      <w:proofErr w:type="spellEnd"/>
    </w:p>
    <w:p w:rsidR="00BB2921" w:rsidRDefault="00BB2921" w:rsidP="00BB2921">
      <w:pPr>
        <w:rPr>
          <w:sz w:val="24"/>
          <w:szCs w:val="24"/>
        </w:rPr>
      </w:pPr>
    </w:p>
    <w:p w:rsidR="00BB2921" w:rsidRDefault="00BB2921" w:rsidP="00BB2921">
      <w:pPr>
        <w:rPr>
          <w:sz w:val="24"/>
          <w:szCs w:val="24"/>
        </w:rPr>
      </w:pPr>
      <w:r>
        <w:rPr>
          <w:sz w:val="24"/>
          <w:szCs w:val="24"/>
        </w:rPr>
        <w:t>Diesmal möchte ich den Rundbrief mit einem Bibelspruch beenden, welchen David vielleicht auch gegen Go</w:t>
      </w:r>
      <w:r w:rsidR="00CB0F9C">
        <w:rPr>
          <w:sz w:val="24"/>
          <w:szCs w:val="24"/>
        </w:rPr>
        <w:t xml:space="preserve">liath angewendet hätte, wenn </w:t>
      </w:r>
      <w:r>
        <w:rPr>
          <w:sz w:val="24"/>
          <w:szCs w:val="24"/>
        </w:rPr>
        <w:t xml:space="preserve">damals das neue Testament schon </w:t>
      </w:r>
      <w:r w:rsidR="00CB0F9C">
        <w:rPr>
          <w:sz w:val="24"/>
          <w:szCs w:val="24"/>
        </w:rPr>
        <w:t>geschrieben gewesen  wäre:</w:t>
      </w:r>
    </w:p>
    <w:p w:rsidR="00BB2921" w:rsidRDefault="00BB2921" w:rsidP="00BB2921">
      <w:pPr>
        <w:rPr>
          <w:b/>
          <w:sz w:val="24"/>
          <w:szCs w:val="24"/>
          <w:u w:val="single"/>
        </w:rPr>
      </w:pPr>
      <w:r w:rsidRPr="00BB2921">
        <w:rPr>
          <w:b/>
          <w:sz w:val="24"/>
          <w:szCs w:val="24"/>
        </w:rPr>
        <w:t>Philipper 4,13:</w:t>
      </w:r>
      <w:r>
        <w:rPr>
          <w:b/>
          <w:sz w:val="24"/>
          <w:szCs w:val="24"/>
        </w:rPr>
        <w:t xml:space="preserve"> </w:t>
      </w:r>
      <w:r w:rsidRPr="00BB2921">
        <w:rPr>
          <w:b/>
          <w:sz w:val="24"/>
          <w:szCs w:val="24"/>
          <w:u w:val="single"/>
        </w:rPr>
        <w:t>„Ich verma</w:t>
      </w:r>
      <w:r>
        <w:rPr>
          <w:b/>
          <w:sz w:val="24"/>
          <w:szCs w:val="24"/>
          <w:u w:val="single"/>
        </w:rPr>
        <w:t>g alles durch Christus,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2921">
        <w:rPr>
          <w:b/>
          <w:sz w:val="24"/>
          <w:szCs w:val="24"/>
          <w:u w:val="single"/>
        </w:rPr>
        <w:t>der mich stärkt.“</w:t>
      </w:r>
    </w:p>
    <w:p w:rsidR="00BB2921" w:rsidRDefault="00BB2921" w:rsidP="00BB2921">
      <w:pPr>
        <w:rPr>
          <w:sz w:val="24"/>
          <w:szCs w:val="24"/>
        </w:rPr>
      </w:pPr>
      <w:r>
        <w:rPr>
          <w:sz w:val="24"/>
          <w:szCs w:val="24"/>
        </w:rPr>
        <w:t>Ich wünsche Euch allen Gottes Segen!</w:t>
      </w:r>
    </w:p>
    <w:p w:rsidR="00D65EBD" w:rsidRDefault="00BB2921" w:rsidP="00D71C23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216326" cy="606286"/>
            <wp:effectExtent l="0" t="0" r="0" b="0"/>
            <wp:docPr id="2" name="Grafik 1" descr="Annette König 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te König Unterschrif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65" cy="6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  <w:t xml:space="preserve">                                                                                        Annette König                 </w:t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  <w:t xml:space="preserve">                                     Vorsitzende Bezirksverband Oberfranken     </w:t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  <w:t xml:space="preserve">      Beisitzerin </w:t>
      </w:r>
      <w:r w:rsidR="00D65EBD">
        <w:rPr>
          <w:sz w:val="24"/>
          <w:szCs w:val="24"/>
        </w:rPr>
        <w:t xml:space="preserve">Bundesvorstand und </w:t>
      </w:r>
      <w:r w:rsidR="00D71C23">
        <w:rPr>
          <w:sz w:val="24"/>
          <w:szCs w:val="24"/>
        </w:rPr>
        <w:t xml:space="preserve">Landesverband Bayern </w:t>
      </w:r>
      <w:r w:rsidR="00D65EBD">
        <w:rPr>
          <w:sz w:val="24"/>
          <w:szCs w:val="24"/>
        </w:rPr>
        <w:tab/>
      </w:r>
      <w:r w:rsidR="00D65EBD">
        <w:rPr>
          <w:sz w:val="24"/>
          <w:szCs w:val="24"/>
        </w:rPr>
        <w:tab/>
      </w:r>
      <w:r w:rsidR="00D65EBD">
        <w:rPr>
          <w:sz w:val="24"/>
          <w:szCs w:val="24"/>
        </w:rPr>
        <w:tab/>
      </w:r>
      <w:r w:rsidR="00D65EBD">
        <w:rPr>
          <w:sz w:val="24"/>
          <w:szCs w:val="24"/>
        </w:rPr>
        <w:tab/>
        <w:t xml:space="preserve">      </w:t>
      </w:r>
      <w:r w:rsidR="00D71C23">
        <w:rPr>
          <w:sz w:val="24"/>
          <w:szCs w:val="24"/>
        </w:rPr>
        <w:t xml:space="preserve"> Delegierte</w:t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D71C23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  <w:r w:rsidR="007A10EE">
        <w:rPr>
          <w:sz w:val="24"/>
          <w:szCs w:val="24"/>
        </w:rPr>
        <w:tab/>
      </w:r>
    </w:p>
    <w:p w:rsidR="00F0159B" w:rsidRPr="00D71C23" w:rsidRDefault="00D65EBD" w:rsidP="00D65EBD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2D34" w:rsidRPr="00C81FA4">
        <w:rPr>
          <w:sz w:val="20"/>
          <w:szCs w:val="20"/>
        </w:rPr>
        <w:t xml:space="preserve">Spendenkonto:  Bündnis C – Christen für Deutschland, Bezirksverband Oberfranken                </w:t>
      </w:r>
      <w:r w:rsidR="00C62D34" w:rsidRPr="00C81FA4">
        <w:rPr>
          <w:sz w:val="20"/>
          <w:szCs w:val="20"/>
        </w:rPr>
        <w:tab/>
        <w:t xml:space="preserve"> </w:t>
      </w:r>
      <w:r w:rsidR="00C62D34">
        <w:rPr>
          <w:sz w:val="20"/>
          <w:szCs w:val="20"/>
        </w:rPr>
        <w:tab/>
        <w:t xml:space="preserve">    </w:t>
      </w:r>
      <w:r w:rsidR="00D71C23">
        <w:rPr>
          <w:sz w:val="20"/>
          <w:szCs w:val="20"/>
        </w:rPr>
        <w:t xml:space="preserve">            </w:t>
      </w:r>
      <w:r w:rsidR="00C62D34" w:rsidRPr="00C81FA4">
        <w:rPr>
          <w:sz w:val="20"/>
          <w:szCs w:val="20"/>
        </w:rPr>
        <w:t xml:space="preserve">VR Bank Oberfranken Mitte eG                                                                                                     </w:t>
      </w:r>
      <w:r w:rsidR="00C62D34" w:rsidRPr="00C81FA4">
        <w:rPr>
          <w:sz w:val="20"/>
          <w:szCs w:val="20"/>
        </w:rPr>
        <w:tab/>
        <w:t xml:space="preserve">  </w:t>
      </w:r>
      <w:r w:rsidR="00C62D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C62D34" w:rsidRPr="00C81FA4">
        <w:rPr>
          <w:sz w:val="20"/>
          <w:szCs w:val="20"/>
        </w:rPr>
        <w:t xml:space="preserve">DE83 7719 0000 0001 0924 80                                                                         </w:t>
      </w:r>
      <w:r w:rsidR="00C62D34">
        <w:rPr>
          <w:sz w:val="20"/>
          <w:szCs w:val="20"/>
        </w:rPr>
        <w:t xml:space="preserve">                               </w:t>
      </w:r>
      <w:r w:rsidR="00C62D34">
        <w:rPr>
          <w:sz w:val="20"/>
          <w:szCs w:val="20"/>
        </w:rPr>
        <w:tab/>
      </w:r>
      <w:r w:rsidR="00C62D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C62D34">
        <w:rPr>
          <w:sz w:val="20"/>
          <w:szCs w:val="20"/>
        </w:rPr>
        <w:t xml:space="preserve"> </w:t>
      </w:r>
      <w:r w:rsidR="00C62D34" w:rsidRPr="00C81FA4">
        <w:rPr>
          <w:sz w:val="20"/>
          <w:szCs w:val="20"/>
        </w:rPr>
        <w:t>BIC: GENODEF1KU1</w:t>
      </w:r>
    </w:p>
    <w:p w:rsidR="00F0159B" w:rsidRDefault="00F0159B" w:rsidP="00F0159B">
      <w:pPr>
        <w:rPr>
          <w:sz w:val="24"/>
          <w:szCs w:val="24"/>
        </w:rPr>
      </w:pPr>
    </w:p>
    <w:p w:rsidR="00F0159B" w:rsidRDefault="00F0159B" w:rsidP="00F0159B">
      <w:pPr>
        <w:rPr>
          <w:sz w:val="24"/>
          <w:szCs w:val="24"/>
        </w:rPr>
      </w:pPr>
    </w:p>
    <w:p w:rsidR="00F0159B" w:rsidRDefault="00F0159B" w:rsidP="00F0159B">
      <w:pPr>
        <w:rPr>
          <w:sz w:val="24"/>
          <w:szCs w:val="24"/>
        </w:rPr>
      </w:pPr>
    </w:p>
    <w:p w:rsidR="00F0159B" w:rsidRPr="00F0159B" w:rsidRDefault="00F0159B" w:rsidP="00F0159B">
      <w:pPr>
        <w:rPr>
          <w:sz w:val="24"/>
          <w:szCs w:val="24"/>
        </w:rPr>
      </w:pPr>
    </w:p>
    <w:p w:rsidR="00790DC4" w:rsidRPr="006F40F0" w:rsidRDefault="00790DC4" w:rsidP="00790DC4">
      <w:pPr>
        <w:pStyle w:val="Listenabsatz"/>
        <w:rPr>
          <w:sz w:val="24"/>
          <w:szCs w:val="24"/>
        </w:rPr>
      </w:pPr>
    </w:p>
    <w:p w:rsidR="006E4F40" w:rsidRPr="00762481" w:rsidRDefault="006E4F40">
      <w:pPr>
        <w:rPr>
          <w:sz w:val="24"/>
          <w:szCs w:val="24"/>
        </w:rPr>
      </w:pPr>
    </w:p>
    <w:sectPr w:rsidR="006E4F40" w:rsidRPr="00762481" w:rsidSect="002B5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8FE"/>
    <w:multiLevelType w:val="hybridMultilevel"/>
    <w:tmpl w:val="1E9CA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F6B"/>
    <w:multiLevelType w:val="hybridMultilevel"/>
    <w:tmpl w:val="DFB00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1988"/>
    <w:multiLevelType w:val="hybridMultilevel"/>
    <w:tmpl w:val="5058D2A2"/>
    <w:lvl w:ilvl="0" w:tplc="D390B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12771"/>
    <w:multiLevelType w:val="hybridMultilevel"/>
    <w:tmpl w:val="BA8AB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62481"/>
    <w:rsid w:val="000658A3"/>
    <w:rsid w:val="000D3A1D"/>
    <w:rsid w:val="000F21D7"/>
    <w:rsid w:val="00117420"/>
    <w:rsid w:val="00187386"/>
    <w:rsid w:val="00220C4F"/>
    <w:rsid w:val="002B5BE4"/>
    <w:rsid w:val="002C173C"/>
    <w:rsid w:val="0034778A"/>
    <w:rsid w:val="004038FA"/>
    <w:rsid w:val="006E4F40"/>
    <w:rsid w:val="006F40F0"/>
    <w:rsid w:val="00740184"/>
    <w:rsid w:val="00762481"/>
    <w:rsid w:val="00790DC4"/>
    <w:rsid w:val="007A10EE"/>
    <w:rsid w:val="007F6544"/>
    <w:rsid w:val="00970818"/>
    <w:rsid w:val="00B500EA"/>
    <w:rsid w:val="00B80E3D"/>
    <w:rsid w:val="00BB2921"/>
    <w:rsid w:val="00BF78FE"/>
    <w:rsid w:val="00C551C7"/>
    <w:rsid w:val="00C62D34"/>
    <w:rsid w:val="00CB0F9C"/>
    <w:rsid w:val="00D65EBD"/>
    <w:rsid w:val="00D71C23"/>
    <w:rsid w:val="00D72A5D"/>
    <w:rsid w:val="00EA5F4E"/>
    <w:rsid w:val="00F0159B"/>
    <w:rsid w:val="00FA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4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4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A5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C62D34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9266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1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rf.de/lesen/themen/gesellschaft/david-und-goliat/2270-542-1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koenig@buendnis-c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GalaxyT1mmy312 König</dc:creator>
  <cp:lastModifiedBy>GalaxyT1mmy312 König</cp:lastModifiedBy>
  <cp:revision>21</cp:revision>
  <cp:lastPrinted>2024-02-17T16:04:00Z</cp:lastPrinted>
  <dcterms:created xsi:type="dcterms:W3CDTF">2024-02-10T18:41:00Z</dcterms:created>
  <dcterms:modified xsi:type="dcterms:W3CDTF">2024-02-17T16:20:00Z</dcterms:modified>
</cp:coreProperties>
</file>